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BD010B">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rsidP="003746C3">
            <w:pPr>
              <w:rPr>
                <w:rFonts w:ascii="Arial" w:hAnsi="Arial"/>
              </w:rPr>
            </w:pPr>
            <w:r>
              <w:rPr>
                <w:rFonts w:ascii="Arial" w:hAnsi="Arial"/>
              </w:rPr>
              <w:t xml:space="preserve">Design </w:t>
            </w:r>
            <w:r w:rsidR="003746C3">
              <w:rPr>
                <w:rFonts w:ascii="Arial" w:hAnsi="Arial"/>
              </w:rPr>
              <w:t>6</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rsidP="003746C3">
            <w:pPr>
              <w:rPr>
                <w:rFonts w:ascii="Arial" w:hAnsi="Arial"/>
              </w:rPr>
            </w:pPr>
            <w:r>
              <w:rPr>
                <w:rFonts w:ascii="Arial" w:hAnsi="Arial"/>
              </w:rPr>
              <w:t>ADV 3</w:t>
            </w:r>
            <w:r w:rsidR="003746C3">
              <w:rPr>
                <w:rFonts w:ascii="Arial" w:hAnsi="Arial"/>
              </w:rPr>
              <w:t>5</w:t>
            </w:r>
            <w:r>
              <w:rPr>
                <w:rFonts w:ascii="Arial" w:hAnsi="Arial"/>
              </w:rPr>
              <w:t>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3746C3">
            <w:pPr>
              <w:rPr>
                <w:rFonts w:ascii="Arial" w:hAnsi="Arial"/>
              </w:rPr>
            </w:pPr>
            <w:r>
              <w:rPr>
                <w:rFonts w:ascii="Arial" w:hAnsi="Arial"/>
              </w:rPr>
              <w:t>6</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3746C3" w:rsidP="00BD010B">
            <w:pPr>
              <w:rPr>
                <w:rFonts w:ascii="Arial" w:hAnsi="Arial"/>
              </w:rPr>
            </w:pPr>
            <w:r>
              <w:rPr>
                <w:rFonts w:ascii="Arial" w:hAnsi="Arial"/>
              </w:rPr>
              <w:t>Dec12</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3746C3" w:rsidP="001A0598">
            <w:pPr>
              <w:rPr>
                <w:rFonts w:ascii="Arial" w:hAnsi="Arial"/>
              </w:rPr>
            </w:pPr>
            <w:r>
              <w:rPr>
                <w:rFonts w:ascii="Arial" w:hAnsi="Arial"/>
              </w:rPr>
              <w:t>August 12</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B65C58" w:rsidP="00BD010B">
            <w:pPr>
              <w:jc w:val="center"/>
              <w:rPr>
                <w:rFonts w:ascii="Arial" w:hAnsi="Arial"/>
              </w:rPr>
            </w:pPr>
            <w:r>
              <w:rPr>
                <w:rFonts w:ascii="Arial" w:hAnsi="Arial"/>
              </w:rPr>
              <w:t>“Colin Kirkwood”</w:t>
            </w:r>
          </w:p>
        </w:tc>
        <w:tc>
          <w:tcPr>
            <w:tcW w:w="1710" w:type="dxa"/>
          </w:tcPr>
          <w:p w:rsidR="00BD010B" w:rsidRPr="00983D18" w:rsidRDefault="00B65C58" w:rsidP="00BD010B">
            <w:pPr>
              <w:jc w:val="center"/>
              <w:rPr>
                <w:rFonts w:ascii="Arial" w:hAnsi="Arial"/>
                <w:lang w:val="en-GB"/>
              </w:rPr>
            </w:pPr>
            <w:r>
              <w:rPr>
                <w:rFonts w:ascii="Arial" w:hAnsi="Arial"/>
                <w:lang w:val="en-GB"/>
              </w:rPr>
              <w:t>Jan 10/13</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3746C3" w:rsidP="00BD010B">
            <w:pPr>
              <w:jc w:val="center"/>
              <w:rPr>
                <w:rFonts w:ascii="Arial" w:hAnsi="Arial"/>
                <w:b/>
              </w:rPr>
            </w:pPr>
            <w:r>
              <w:rPr>
                <w:rFonts w:ascii="Arial" w:hAnsi="Arial"/>
                <w:b/>
              </w:rPr>
              <w:t>DEAN</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rsidP="003746C3">
            <w:pPr>
              <w:rPr>
                <w:rFonts w:ascii="Arial" w:hAnsi="Arial"/>
              </w:rPr>
            </w:pPr>
            <w:r>
              <w:rPr>
                <w:rFonts w:ascii="Arial" w:hAnsi="Arial"/>
              </w:rPr>
              <w:t xml:space="preserve">ADV </w:t>
            </w:r>
            <w:r w:rsidR="003746C3">
              <w:rPr>
                <w:rFonts w:ascii="Arial" w:hAnsi="Arial"/>
              </w:rPr>
              <w:t>3</w:t>
            </w:r>
            <w:r>
              <w:rPr>
                <w:rFonts w:ascii="Arial" w:hAnsi="Arial"/>
              </w:rPr>
              <w:t>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w:t>
            </w:r>
            <w:r w:rsidR="003746C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3746C3">
            <w:pPr>
              <w:pStyle w:val="Heading2"/>
              <w:tabs>
                <w:tab w:val="center" w:pos="4560"/>
              </w:tabs>
              <w:rPr>
                <w:rFonts w:ascii="Arial" w:hAnsi="Arial"/>
                <w:b w:val="0"/>
                <w:i/>
              </w:rPr>
            </w:pPr>
            <w:r w:rsidRPr="00B516DF">
              <w:rPr>
                <w:rFonts w:ascii="Arial" w:hAnsi="Arial"/>
                <w:b w:val="0"/>
                <w:i/>
              </w:rPr>
              <w:t xml:space="preserve">For additional information, please contact </w:t>
            </w:r>
            <w:r w:rsidR="003746C3">
              <w:rPr>
                <w:rFonts w:ascii="Arial" w:hAnsi="Arial"/>
                <w:b w:val="0"/>
                <w:i/>
              </w:rPr>
              <w:t>Colin Kirkwood</w:t>
            </w:r>
            <w:r w:rsidRPr="00B516DF">
              <w:rPr>
                <w:rFonts w:ascii="Arial" w:hAnsi="Arial"/>
                <w:b w:val="0"/>
                <w:i/>
              </w:rPr>
              <w:t xml:space="preserve">, </w:t>
            </w:r>
          </w:p>
        </w:tc>
      </w:tr>
      <w:tr w:rsidR="001A0598">
        <w:tblPrEx>
          <w:tblCellMar>
            <w:top w:w="0" w:type="dxa"/>
            <w:bottom w:w="0" w:type="dxa"/>
          </w:tblCellMar>
        </w:tblPrEx>
        <w:trPr>
          <w:cantSplit/>
        </w:trPr>
        <w:tc>
          <w:tcPr>
            <w:tcW w:w="9558" w:type="dxa"/>
            <w:gridSpan w:val="6"/>
          </w:tcPr>
          <w:p w:rsidR="001A0598" w:rsidRPr="00B516DF" w:rsidRDefault="003746C3" w:rsidP="003746C3">
            <w:pPr>
              <w:pStyle w:val="Heading2"/>
              <w:tabs>
                <w:tab w:val="center" w:pos="4560"/>
              </w:tabs>
              <w:rPr>
                <w:rFonts w:ascii="Arial" w:hAnsi="Arial"/>
                <w:b w:val="0"/>
                <w:i/>
              </w:rPr>
            </w:pPr>
            <w:proofErr w:type="gramStart"/>
            <w:r>
              <w:rPr>
                <w:rFonts w:ascii="Arial" w:hAnsi="Arial"/>
                <w:b w:val="0"/>
                <w:i/>
              </w:rPr>
              <w:t>Dean</w:t>
            </w:r>
            <w:r w:rsidR="004430E6">
              <w:rPr>
                <w:rFonts w:ascii="Arial" w:hAnsi="Arial"/>
                <w:b w:val="0"/>
                <w:i/>
              </w:rPr>
              <w:t>,</w:t>
            </w:r>
            <w:r w:rsidR="001A0598" w:rsidRPr="00B516DF">
              <w:rPr>
                <w:rFonts w:ascii="Arial" w:hAnsi="Arial"/>
                <w:b w:val="0"/>
                <w:i/>
              </w:rPr>
              <w:t xml:space="preserve"> </w:t>
            </w:r>
            <w:r w:rsidR="006C3520">
              <w:rPr>
                <w:rFonts w:ascii="Arial" w:hAnsi="Arial"/>
                <w:b w:val="0"/>
                <w:i/>
              </w:rPr>
              <w:t>Environment/Design/Business</w:t>
            </w:r>
            <w:r w:rsidR="001A0598" w:rsidRPr="00B516DF">
              <w:rPr>
                <w:rFonts w:ascii="Arial" w:hAnsi="Arial"/>
                <w:b w:val="0"/>
                <w:i/>
              </w:rPr>
              <w:t>.</w:t>
            </w:r>
            <w:proofErr w:type="gramEnd"/>
            <w:r w:rsidR="001A0598" w:rsidRPr="00B516DF">
              <w:rPr>
                <w:rFonts w:ascii="Arial" w:hAnsi="Arial"/>
                <w:b w:val="0"/>
                <w:i/>
              </w:rPr>
              <w:t xml:space="preserve"> (705) 759-2554, Ext. 268</w:t>
            </w:r>
            <w:r>
              <w:rPr>
                <w:rFonts w:ascii="Arial" w:hAnsi="Arial"/>
                <w:b w:val="0"/>
                <w:i/>
              </w:rPr>
              <w:t>8</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rsidP="004430E6">
            <w:pPr>
              <w:rPr>
                <w:rFonts w:ascii="Arial" w:hAnsi="Arial"/>
              </w:rPr>
            </w:pPr>
            <w:r w:rsidRPr="001A0598">
              <w:rPr>
                <w:rFonts w:ascii="Arial" w:hAnsi="Arial"/>
                <w:sz w:val="22"/>
                <w:szCs w:val="22"/>
              </w:rPr>
              <w:t xml:space="preserve">This course is a continuation of Design </w:t>
            </w:r>
            <w:r w:rsidR="003746C3">
              <w:rPr>
                <w:rFonts w:ascii="Arial" w:hAnsi="Arial"/>
                <w:sz w:val="22"/>
                <w:szCs w:val="22"/>
              </w:rPr>
              <w:t>5</w:t>
            </w:r>
            <w:r w:rsidRPr="001A0598">
              <w:rPr>
                <w:rFonts w:ascii="Arial" w:hAnsi="Arial"/>
                <w:sz w:val="22"/>
                <w:szCs w:val="22"/>
              </w:rPr>
              <w:t>.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w:t>
            </w:r>
            <w:r w:rsidR="003746C3">
              <w:rPr>
                <w:rFonts w:ascii="Arial" w:hAnsi="Arial"/>
                <w:sz w:val="22"/>
                <w:szCs w:val="22"/>
              </w:rPr>
              <w:t xml:space="preserve"> as well as working, scheduling and planning projects and challenges</w:t>
            </w:r>
            <w:r w:rsidRPr="001A0598">
              <w:rPr>
                <w:rFonts w:ascii="Arial" w:hAnsi="Arial"/>
                <w:sz w:val="22"/>
                <w:szCs w:val="22"/>
              </w:rPr>
              <w:t>. All projects in this course will have to potential to be portfolio quality projects for the participants</w:t>
            </w:r>
            <w:r>
              <w:rPr>
                <w:rFonts w:ascii="Arial" w:hAnsi="Arial"/>
              </w:rPr>
              <w:t>.</w:t>
            </w:r>
            <w:r w:rsidR="00E0641D">
              <w:rPr>
                <w:rFonts w:ascii="Arial" w:hAnsi="Arial"/>
              </w:rPr>
              <w:t xml:space="preserve"> At the end of this course students should be able to develop and plan complete projects on their own to an industry standard result.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 xml:space="preserve">Demonstrate an </w:t>
            </w:r>
            <w:r w:rsidR="003746C3">
              <w:rPr>
                <w:rFonts w:ascii="Arial" w:hAnsi="Arial"/>
                <w:sz w:val="22"/>
                <w:szCs w:val="22"/>
              </w:rPr>
              <w:t xml:space="preserve">industry standard </w:t>
            </w:r>
            <w:r w:rsidRPr="001A0598">
              <w:rPr>
                <w:rFonts w:ascii="Arial" w:hAnsi="Arial"/>
                <w:sz w:val="22"/>
                <w:szCs w:val="22"/>
              </w:rPr>
              <w:t>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lastRenderedPageBreak/>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3746C3">
            <w:pPr>
              <w:rPr>
                <w:rFonts w:ascii="Arial" w:hAnsi="Arial"/>
              </w:rPr>
            </w:pPr>
            <w:r>
              <w:rPr>
                <w:rFonts w:ascii="Arial" w:hAnsi="Arial"/>
              </w:rPr>
              <w:t>Scheduling,</w:t>
            </w:r>
            <w:r w:rsidR="004430E6">
              <w:rPr>
                <w:rFonts w:ascii="Arial" w:hAnsi="Arial"/>
              </w:rPr>
              <w:t xml:space="preserve"> </w:t>
            </w:r>
            <w:r>
              <w:rPr>
                <w:rFonts w:ascii="Arial" w:hAnsi="Arial"/>
              </w:rPr>
              <w:t>estimating and planning</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3746C3">
            <w:pPr>
              <w:rPr>
                <w:rFonts w:ascii="Arial" w:hAnsi="Arial"/>
              </w:rPr>
            </w:pPr>
            <w:r>
              <w:rPr>
                <w:rFonts w:ascii="Arial" w:hAnsi="Arial"/>
              </w:rPr>
              <w:t>Managing large projects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6C3520" w:rsidP="001A0598">
            <w:pPr>
              <w:pStyle w:val="EnvelopeReturn"/>
              <w:tabs>
                <w:tab w:val="left" w:pos="9356"/>
              </w:tabs>
              <w:rPr>
                <w:sz w:val="22"/>
                <w:szCs w:val="22"/>
              </w:rPr>
            </w:pPr>
            <w:r>
              <w:rPr>
                <w:sz w:val="22"/>
                <w:szCs w:val="22"/>
              </w:rPr>
              <w:t xml:space="preserve">Assignment 1 </w:t>
            </w:r>
            <w:r w:rsidR="003746C3">
              <w:rPr>
                <w:sz w:val="22"/>
                <w:szCs w:val="22"/>
              </w:rPr>
              <w:t>planning</w:t>
            </w:r>
            <w:r>
              <w:rPr>
                <w:sz w:val="22"/>
                <w:szCs w:val="22"/>
              </w:rPr>
              <w:t xml:space="preserve">= </w:t>
            </w:r>
            <w:r w:rsidR="003746C3">
              <w:rPr>
                <w:sz w:val="22"/>
                <w:szCs w:val="22"/>
              </w:rPr>
              <w:t>1</w:t>
            </w:r>
            <w:r>
              <w:rPr>
                <w:sz w:val="22"/>
                <w:szCs w:val="22"/>
              </w:rPr>
              <w:t>0%</w:t>
            </w:r>
          </w:p>
          <w:p w:rsidR="006C3520" w:rsidRDefault="006C3520" w:rsidP="001A0598">
            <w:pPr>
              <w:pStyle w:val="EnvelopeReturn"/>
              <w:tabs>
                <w:tab w:val="left" w:pos="9356"/>
              </w:tabs>
              <w:rPr>
                <w:sz w:val="22"/>
                <w:szCs w:val="22"/>
              </w:rPr>
            </w:pPr>
            <w:r>
              <w:rPr>
                <w:sz w:val="22"/>
                <w:szCs w:val="22"/>
              </w:rPr>
              <w:t xml:space="preserve">Assignment 2= </w:t>
            </w:r>
            <w:r w:rsidR="003746C3">
              <w:rPr>
                <w:sz w:val="22"/>
                <w:szCs w:val="22"/>
              </w:rPr>
              <w:t>3</w:t>
            </w:r>
            <w:r>
              <w:rPr>
                <w:sz w:val="22"/>
                <w:szCs w:val="22"/>
              </w:rPr>
              <w:t>0%</w:t>
            </w:r>
          </w:p>
          <w:p w:rsidR="006C3520" w:rsidRDefault="006C3520" w:rsidP="001A0598">
            <w:pPr>
              <w:pStyle w:val="EnvelopeReturn"/>
              <w:tabs>
                <w:tab w:val="left" w:pos="9356"/>
              </w:tabs>
              <w:rPr>
                <w:sz w:val="22"/>
                <w:szCs w:val="22"/>
              </w:rPr>
            </w:pPr>
            <w:r>
              <w:rPr>
                <w:sz w:val="22"/>
                <w:szCs w:val="22"/>
              </w:rPr>
              <w:t>Assignment 3=</w:t>
            </w:r>
            <w:r w:rsidR="003746C3">
              <w:rPr>
                <w:sz w:val="22"/>
                <w:szCs w:val="22"/>
              </w:rPr>
              <w:t>3</w:t>
            </w:r>
            <w:r>
              <w:rPr>
                <w:sz w:val="22"/>
                <w:szCs w:val="22"/>
              </w:rPr>
              <w:t>0%</w:t>
            </w:r>
          </w:p>
          <w:p w:rsidR="006C3520" w:rsidRPr="001A0598" w:rsidRDefault="006C3520" w:rsidP="001A0598">
            <w:pPr>
              <w:pStyle w:val="EnvelopeReturn"/>
              <w:tabs>
                <w:tab w:val="left" w:pos="9356"/>
              </w:tabs>
              <w:rPr>
                <w:sz w:val="22"/>
                <w:szCs w:val="22"/>
              </w:rPr>
            </w:pPr>
            <w:r>
              <w:rPr>
                <w:sz w:val="22"/>
                <w:szCs w:val="22"/>
              </w:rPr>
              <w:t xml:space="preserve">Assignment 4 = </w:t>
            </w:r>
            <w:r w:rsidR="003746C3">
              <w:rPr>
                <w:sz w:val="22"/>
                <w:szCs w:val="22"/>
              </w:rPr>
              <w:t>3</w:t>
            </w:r>
            <w:r>
              <w:rPr>
                <w:sz w:val="22"/>
                <w:szCs w:val="22"/>
              </w:rPr>
              <w:t>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Total = 100%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8"/>
          <w:headerReference w:type="default" r:id="rId9"/>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B1" w:rsidRDefault="00F84AB1">
      <w:r>
        <w:separator/>
      </w:r>
    </w:p>
  </w:endnote>
  <w:endnote w:type="continuationSeparator" w:id="0">
    <w:p w:rsidR="00F84AB1" w:rsidRDefault="00F8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B1" w:rsidRDefault="00F84AB1">
      <w:r>
        <w:separator/>
      </w:r>
    </w:p>
  </w:footnote>
  <w:footnote w:type="continuationSeparator" w:id="0">
    <w:p w:rsidR="00F84AB1" w:rsidRDefault="00F8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65C5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 xml:space="preserve">Design </w:t>
          </w:r>
          <w:r w:rsidR="003746C3">
            <w:rPr>
              <w:rFonts w:ascii="Arial" w:hAnsi="Arial"/>
              <w:snapToGrid w:val="0"/>
            </w:rPr>
            <w:t>6</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rsidP="003746C3">
          <w:pPr>
            <w:pStyle w:val="Header"/>
            <w:jc w:val="right"/>
            <w:rPr>
              <w:rFonts w:ascii="Arial" w:hAnsi="Arial"/>
              <w:snapToGrid w:val="0"/>
            </w:rPr>
          </w:pPr>
          <w:r>
            <w:rPr>
              <w:rFonts w:ascii="Arial" w:hAnsi="Arial"/>
              <w:snapToGrid w:val="0"/>
            </w:rPr>
            <w:t>ADV 3</w:t>
          </w:r>
          <w:r w:rsidR="003746C3">
            <w:rPr>
              <w:rFonts w:ascii="Arial" w:hAnsi="Arial"/>
              <w:snapToGrid w:val="0"/>
            </w:rPr>
            <w:t>5</w:t>
          </w:r>
          <w:r>
            <w:rPr>
              <w:rFonts w:ascii="Arial" w:hAnsi="Arial"/>
              <w:snapToGrid w:val="0"/>
            </w:rPr>
            <w:t>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0C2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1A0598"/>
    <w:rsid w:val="003746C3"/>
    <w:rsid w:val="004430E6"/>
    <w:rsid w:val="00574955"/>
    <w:rsid w:val="005910D7"/>
    <w:rsid w:val="006B2909"/>
    <w:rsid w:val="006C3520"/>
    <w:rsid w:val="00796B0E"/>
    <w:rsid w:val="007A2360"/>
    <w:rsid w:val="008268CE"/>
    <w:rsid w:val="00911EDE"/>
    <w:rsid w:val="0094320D"/>
    <w:rsid w:val="00A0748D"/>
    <w:rsid w:val="00A92FEE"/>
    <w:rsid w:val="00AA34D2"/>
    <w:rsid w:val="00B65C58"/>
    <w:rsid w:val="00B95812"/>
    <w:rsid w:val="00BD010B"/>
    <w:rsid w:val="00E0641D"/>
    <w:rsid w:val="00F84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94320D"/>
    <w:rPr>
      <w:rFonts w:ascii="Tahoma" w:hAnsi="Tahoma" w:cs="Tahoma"/>
      <w:sz w:val="16"/>
      <w:szCs w:val="16"/>
    </w:rPr>
  </w:style>
  <w:style w:type="character" w:customStyle="1" w:styleId="BalloonTextChar">
    <w:name w:val="Balloon Text Char"/>
    <w:basedOn w:val="DefaultParagraphFont"/>
    <w:link w:val="BalloonText"/>
    <w:rsid w:val="0094320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74E06-0C6F-4217-BC09-00BEEF236D42}"/>
</file>

<file path=customXml/itemProps2.xml><?xml version="1.0" encoding="utf-8"?>
<ds:datastoreItem xmlns:ds="http://schemas.openxmlformats.org/officeDocument/2006/customXml" ds:itemID="{6281A3EB-F622-48D4-A526-07138D9B2FC5}"/>
</file>

<file path=customXml/itemProps3.xml><?xml version="1.0" encoding="utf-8"?>
<ds:datastoreItem xmlns:ds="http://schemas.openxmlformats.org/officeDocument/2006/customXml" ds:itemID="{3C970E6C-EF9A-488E-83B4-A1953EAF90E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2013-01-10T21:03:00Z</cp:lastPrinted>
  <dcterms:created xsi:type="dcterms:W3CDTF">2013-01-10T21:04:00Z</dcterms:created>
  <dcterms:modified xsi:type="dcterms:W3CDTF">2013-01-10T21:04:00Z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4545800</vt:r8>
  </property>
</Properties>
</file>